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35A" w:rsidRPr="00B2735A" w:rsidRDefault="00B2735A" w:rsidP="00B2735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A4A4A"/>
          <w:kern w:val="36"/>
          <w:sz w:val="72"/>
          <w:szCs w:val="72"/>
          <w:lang w:eastAsia="it-IT"/>
          <w14:ligatures w14:val="none"/>
        </w:rPr>
      </w:pPr>
      <w:r w:rsidRPr="00B2735A">
        <w:rPr>
          <w:rFonts w:ascii="Arial" w:eastAsia="Times New Roman" w:hAnsi="Arial" w:cs="Arial"/>
          <w:b/>
          <w:bCs/>
          <w:color w:val="4A4A4A"/>
          <w:kern w:val="36"/>
          <w:sz w:val="72"/>
          <w:szCs w:val="72"/>
          <w:lang w:eastAsia="it-IT"/>
          <w14:ligatures w14:val="none"/>
        </w:rPr>
        <w:t>Pubblicazione graduatorie Bando SCU 2022 (Graduatorie provvisorie)</w:t>
      </w:r>
    </w:p>
    <w:p w:rsidR="00A4368A" w:rsidRDefault="00A4368A"/>
    <w:p w:rsidR="00B2735A" w:rsidRDefault="00B2735A" w:rsidP="00B2735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7"/>
          <w:szCs w:val="27"/>
        </w:rPr>
      </w:pPr>
      <w:r>
        <w:rPr>
          <w:rFonts w:ascii="Arial" w:hAnsi="Arial" w:cs="Arial"/>
          <w:color w:val="4A4A4A"/>
          <w:sz w:val="27"/>
          <w:szCs w:val="27"/>
        </w:rPr>
        <w:t>a pubblicazione delle graduatorie come stabilito dal Dipartimento per le Politiche Giovanili e il Servizio Civile Universale (</w:t>
      </w:r>
      <w:r>
        <w:rPr>
          <w:rStyle w:val="Enfasigrassetto"/>
          <w:rFonts w:ascii="Arial" w:hAnsi="Arial" w:cs="Arial"/>
          <w:color w:val="4A4A4A"/>
          <w:sz w:val="27"/>
          <w:szCs w:val="27"/>
        </w:rPr>
        <w:t>avviso DPGSCU del 16 marzo 2023</w:t>
      </w:r>
      <w:r>
        <w:rPr>
          <w:rFonts w:ascii="Arial" w:hAnsi="Arial" w:cs="Arial"/>
          <w:color w:val="4A4A4A"/>
          <w:sz w:val="27"/>
          <w:szCs w:val="27"/>
        </w:rPr>
        <w:t>) avviene in attuazione del principio della minimizzazione dei dati trattati al fine di adottare misure tecniche ed organizzative conformi alle prescrizioni contenute nel Regolamento UE 2016/679 (GDPR).</w:t>
      </w:r>
    </w:p>
    <w:p w:rsidR="00B2735A" w:rsidRDefault="00B2735A" w:rsidP="00B2735A">
      <w:pPr>
        <w:pStyle w:val="NormaleWeb"/>
        <w:shd w:val="clear" w:color="auto" w:fill="FFFFFF"/>
        <w:spacing w:before="0" w:after="0"/>
        <w:rPr>
          <w:rFonts w:ascii="Arial" w:hAnsi="Arial" w:cs="Arial"/>
          <w:color w:val="4A4A4A"/>
          <w:sz w:val="27"/>
          <w:szCs w:val="27"/>
        </w:rPr>
      </w:pPr>
      <w:proofErr w:type="gramStart"/>
      <w:r>
        <w:rPr>
          <w:rFonts w:ascii="Arial" w:hAnsi="Arial" w:cs="Arial"/>
          <w:color w:val="4A4A4A"/>
          <w:sz w:val="27"/>
          <w:szCs w:val="27"/>
          <w:u w:val="single"/>
        </w:rPr>
        <w:t>Pertanto</w:t>
      </w:r>
      <w:proofErr w:type="gramEnd"/>
      <w:r>
        <w:rPr>
          <w:rFonts w:ascii="Arial" w:hAnsi="Arial" w:cs="Arial"/>
          <w:color w:val="4A4A4A"/>
          <w:sz w:val="27"/>
          <w:szCs w:val="27"/>
          <w:u w:val="single"/>
        </w:rPr>
        <w:t xml:space="preserve"> i candidati possono consultare l’esito della selezione, attraverso il</w:t>
      </w:r>
      <w:r>
        <w:rPr>
          <w:rStyle w:val="Enfasigrassetto"/>
          <w:rFonts w:ascii="Arial" w:hAnsi="Arial" w:cs="Arial"/>
          <w:color w:val="4A4A4A"/>
          <w:sz w:val="27"/>
          <w:szCs w:val="27"/>
          <w:u w:val="single"/>
        </w:rPr>
        <w:t> numero identificativo della propria domanda di partecipazione (rinvenibile in alto a sinistra), denominato “Riferimento domanda”</w:t>
      </w:r>
      <w:r>
        <w:rPr>
          <w:rFonts w:ascii="Arial" w:hAnsi="Arial" w:cs="Arial"/>
          <w:color w:val="4A4A4A"/>
          <w:sz w:val="27"/>
          <w:szCs w:val="27"/>
        </w:rPr>
        <w:t>.</w:t>
      </w:r>
    </w:p>
    <w:p w:rsidR="00B2735A" w:rsidRDefault="00B2735A" w:rsidP="00B2735A">
      <w:pPr>
        <w:pStyle w:val="NormaleWeb"/>
        <w:shd w:val="clear" w:color="auto" w:fill="FFFFFF"/>
        <w:spacing w:before="0" w:after="0"/>
        <w:rPr>
          <w:rFonts w:ascii="Arial" w:hAnsi="Arial" w:cs="Arial"/>
          <w:color w:val="4A4A4A"/>
          <w:sz w:val="27"/>
          <w:szCs w:val="27"/>
        </w:rPr>
      </w:pPr>
      <w:r>
        <w:rPr>
          <w:rStyle w:val="Enfasigrassetto"/>
          <w:rFonts w:ascii="Arial" w:hAnsi="Arial" w:cs="Arial"/>
          <w:color w:val="000000"/>
          <w:sz w:val="27"/>
          <w:szCs w:val="27"/>
        </w:rPr>
        <w:t>Se non hai il Riferimento della domanda clicca qui:  </w:t>
      </w:r>
      <w:hyperlink r:id="rId4" w:history="1">
        <w:r>
          <w:rPr>
            <w:rStyle w:val="Collegamentoipertestuale"/>
            <w:rFonts w:ascii="Arial" w:hAnsi="Arial" w:cs="Arial"/>
            <w:b/>
            <w:bCs/>
            <w:color w:val="31BCD8"/>
            <w:sz w:val="27"/>
            <w:szCs w:val="27"/>
          </w:rPr>
          <w:t>https://www.scanci.it/graduatorie/</w:t>
        </w:r>
      </w:hyperlink>
    </w:p>
    <w:p w:rsidR="00B2735A" w:rsidRDefault="00B2735A" w:rsidP="00B2735A">
      <w:pPr>
        <w:pStyle w:val="NormaleWeb"/>
        <w:shd w:val="clear" w:color="auto" w:fill="FFFFFF"/>
        <w:spacing w:before="0" w:after="0"/>
        <w:rPr>
          <w:rFonts w:ascii="Arial" w:hAnsi="Arial" w:cs="Arial"/>
          <w:color w:val="4A4A4A"/>
          <w:sz w:val="27"/>
          <w:szCs w:val="27"/>
        </w:rPr>
      </w:pPr>
      <w:r>
        <w:rPr>
          <w:rFonts w:ascii="Arial" w:hAnsi="Arial" w:cs="Arial"/>
          <w:color w:val="4A4A4A"/>
          <w:sz w:val="27"/>
          <w:szCs w:val="27"/>
        </w:rPr>
        <w:t xml:space="preserve">Di seguito le graduatorie dei progetti di </w:t>
      </w:r>
      <w:proofErr w:type="spellStart"/>
      <w:r>
        <w:rPr>
          <w:rFonts w:ascii="Arial" w:hAnsi="Arial" w:cs="Arial"/>
          <w:color w:val="4A4A4A"/>
          <w:sz w:val="27"/>
          <w:szCs w:val="27"/>
        </w:rPr>
        <w:t>Scanci</w:t>
      </w:r>
      <w:proofErr w:type="spellEnd"/>
      <w:r>
        <w:rPr>
          <w:rFonts w:ascii="Arial" w:hAnsi="Arial" w:cs="Arial"/>
          <w:color w:val="4A4A4A"/>
          <w:sz w:val="27"/>
          <w:szCs w:val="27"/>
        </w:rPr>
        <w:t xml:space="preserve"> - Servizio civile dei Comuni, contenuti nel Bando per la selezione di operatori volontari del Servizio Civile Universale (</w:t>
      </w:r>
      <w:r>
        <w:rPr>
          <w:rStyle w:val="Enfasigrassetto"/>
          <w:rFonts w:ascii="Arial" w:hAnsi="Arial" w:cs="Arial"/>
          <w:color w:val="4A4A4A"/>
          <w:sz w:val="27"/>
          <w:szCs w:val="27"/>
        </w:rPr>
        <w:t>scadenza 20 febbraio 2023, ore 14.00)</w:t>
      </w:r>
      <w:r>
        <w:rPr>
          <w:rFonts w:ascii="Arial" w:hAnsi="Arial" w:cs="Arial"/>
          <w:color w:val="4A4A4A"/>
          <w:sz w:val="27"/>
          <w:szCs w:val="27"/>
        </w:rPr>
        <w:t> che sono da considerarsi provvisorie fino alla conferma del Dipartimento per le Politiche Giovanili e il Servizio Civile Universale (art. 6 del bando).</w:t>
      </w:r>
    </w:p>
    <w:p w:rsidR="00B2735A" w:rsidRDefault="00B2735A" w:rsidP="00B2735A">
      <w:pPr>
        <w:pStyle w:val="NormaleWeb"/>
        <w:shd w:val="clear" w:color="auto" w:fill="FFFFFF"/>
        <w:rPr>
          <w:rFonts w:ascii="Arial" w:hAnsi="Arial" w:cs="Arial"/>
          <w:color w:val="4A4A4A"/>
          <w:sz w:val="27"/>
          <w:szCs w:val="27"/>
        </w:rPr>
      </w:pPr>
      <w:r>
        <w:rPr>
          <w:rFonts w:ascii="Arial" w:hAnsi="Arial" w:cs="Arial"/>
          <w:color w:val="4A4A4A"/>
          <w:sz w:val="27"/>
          <w:szCs w:val="27"/>
        </w:rPr>
        <w:t> </w:t>
      </w:r>
    </w:p>
    <w:p w:rsidR="00B2735A" w:rsidRDefault="00B2735A" w:rsidP="00B2735A">
      <w:pPr>
        <w:pStyle w:val="NormaleWeb"/>
        <w:shd w:val="clear" w:color="auto" w:fill="FFFFFF"/>
        <w:spacing w:before="0" w:after="0"/>
        <w:rPr>
          <w:rFonts w:ascii="Arial" w:hAnsi="Arial" w:cs="Arial"/>
          <w:color w:val="4A4A4A"/>
          <w:sz w:val="27"/>
          <w:szCs w:val="27"/>
        </w:rPr>
      </w:pPr>
      <w:r>
        <w:rPr>
          <w:rStyle w:val="Enfasigrassetto"/>
          <w:rFonts w:ascii="Arial" w:hAnsi="Arial" w:cs="Arial"/>
          <w:color w:val="4A4A4A"/>
          <w:sz w:val="27"/>
          <w:szCs w:val="27"/>
        </w:rPr>
        <w:t>L'avvio dei progetti sarà presumibilmente il 25 maggio 2023.</w:t>
      </w:r>
    </w:p>
    <w:p w:rsidR="00B2735A" w:rsidRDefault="00B2735A" w:rsidP="00B2735A">
      <w:pPr>
        <w:pStyle w:val="NormaleWeb"/>
        <w:shd w:val="clear" w:color="auto" w:fill="FFFFFF"/>
        <w:rPr>
          <w:rFonts w:ascii="Arial" w:hAnsi="Arial" w:cs="Arial"/>
          <w:color w:val="4A4A4A"/>
          <w:sz w:val="27"/>
          <w:szCs w:val="27"/>
        </w:rPr>
      </w:pPr>
      <w:r>
        <w:rPr>
          <w:rFonts w:ascii="Arial" w:hAnsi="Arial" w:cs="Arial"/>
          <w:color w:val="4A4A4A"/>
          <w:sz w:val="27"/>
          <w:szCs w:val="27"/>
        </w:rPr>
        <w:t>L'esito indicato nelle graduatorie può essere:</w:t>
      </w:r>
    </w:p>
    <w:p w:rsidR="00B2735A" w:rsidRDefault="00B2735A" w:rsidP="00B2735A">
      <w:pPr>
        <w:pStyle w:val="NormaleWeb"/>
        <w:shd w:val="clear" w:color="auto" w:fill="FFFFFF"/>
        <w:spacing w:before="0" w:after="0"/>
        <w:rPr>
          <w:rFonts w:ascii="Arial" w:hAnsi="Arial" w:cs="Arial"/>
          <w:color w:val="4A4A4A"/>
          <w:sz w:val="27"/>
          <w:szCs w:val="27"/>
        </w:rPr>
      </w:pPr>
      <w:r>
        <w:rPr>
          <w:rStyle w:val="Enfasigrassetto"/>
          <w:rFonts w:ascii="Arial" w:hAnsi="Arial" w:cs="Arial"/>
          <w:color w:val="4A4A4A"/>
          <w:sz w:val="27"/>
          <w:szCs w:val="27"/>
        </w:rPr>
        <w:t>IDONEO SELEZIONATO</w:t>
      </w:r>
      <w:r>
        <w:rPr>
          <w:rFonts w:ascii="Arial" w:hAnsi="Arial" w:cs="Arial"/>
          <w:color w:val="4A4A4A"/>
          <w:sz w:val="27"/>
          <w:szCs w:val="27"/>
        </w:rPr>
        <w:t> ad indicare chi prenderà servizio nella sede in cui ha presentato la domanda;</w:t>
      </w:r>
    </w:p>
    <w:p w:rsidR="00B2735A" w:rsidRDefault="00B2735A" w:rsidP="00B2735A">
      <w:pPr>
        <w:pStyle w:val="NormaleWeb"/>
        <w:shd w:val="clear" w:color="auto" w:fill="FFFFFF"/>
        <w:spacing w:before="0" w:after="0"/>
        <w:rPr>
          <w:rFonts w:ascii="Arial" w:hAnsi="Arial" w:cs="Arial"/>
          <w:color w:val="4A4A4A"/>
          <w:sz w:val="27"/>
          <w:szCs w:val="27"/>
        </w:rPr>
      </w:pPr>
      <w:r>
        <w:rPr>
          <w:rStyle w:val="Enfasigrassetto"/>
          <w:rFonts w:ascii="Arial" w:hAnsi="Arial" w:cs="Arial"/>
          <w:color w:val="4A4A4A"/>
          <w:sz w:val="27"/>
          <w:szCs w:val="27"/>
        </w:rPr>
        <w:t>IDONEO NON SELEZIONATO</w:t>
      </w:r>
      <w:r>
        <w:rPr>
          <w:rFonts w:ascii="Arial" w:hAnsi="Arial" w:cs="Arial"/>
          <w:color w:val="4A4A4A"/>
          <w:sz w:val="27"/>
          <w:szCs w:val="27"/>
        </w:rPr>
        <w:t> ad indicare chi, per mancanza di posti, rimarrà in graduatoria con possibilità di subentrare anche in altri progetti e altre sedi;</w:t>
      </w:r>
    </w:p>
    <w:p w:rsidR="00B2735A" w:rsidRDefault="00B2735A" w:rsidP="00B2735A">
      <w:pPr>
        <w:pStyle w:val="NormaleWeb"/>
        <w:shd w:val="clear" w:color="auto" w:fill="FFFFFF"/>
        <w:spacing w:before="0" w:after="0"/>
        <w:rPr>
          <w:rFonts w:ascii="Arial" w:hAnsi="Arial" w:cs="Arial"/>
          <w:color w:val="4A4A4A"/>
          <w:sz w:val="27"/>
          <w:szCs w:val="27"/>
        </w:rPr>
      </w:pPr>
      <w:r>
        <w:rPr>
          <w:rStyle w:val="Enfasigrassetto"/>
          <w:rFonts w:ascii="Arial" w:hAnsi="Arial" w:cs="Arial"/>
          <w:color w:val="4A4A4A"/>
          <w:sz w:val="27"/>
          <w:szCs w:val="27"/>
        </w:rPr>
        <w:t>NON IDONEO</w:t>
      </w:r>
      <w:r>
        <w:rPr>
          <w:rFonts w:ascii="Arial" w:hAnsi="Arial" w:cs="Arial"/>
          <w:color w:val="4A4A4A"/>
          <w:sz w:val="27"/>
          <w:szCs w:val="27"/>
        </w:rPr>
        <w:t> allo svolgimento del progetto scelto, ossia che al colloquio non ha raggiunto il punteggio minimo previsto dal sistema di selezione (36 punti);</w:t>
      </w:r>
    </w:p>
    <w:p w:rsidR="00B2735A" w:rsidRDefault="00B2735A" w:rsidP="00B2735A">
      <w:pPr>
        <w:pStyle w:val="NormaleWeb"/>
        <w:shd w:val="clear" w:color="auto" w:fill="FFFFFF"/>
        <w:spacing w:before="0" w:after="0"/>
        <w:rPr>
          <w:rFonts w:ascii="Arial" w:hAnsi="Arial" w:cs="Arial"/>
          <w:color w:val="4A4A4A"/>
          <w:sz w:val="27"/>
          <w:szCs w:val="27"/>
        </w:rPr>
      </w:pPr>
      <w:r>
        <w:rPr>
          <w:rStyle w:val="Enfasigrassetto"/>
          <w:rFonts w:ascii="Arial" w:hAnsi="Arial" w:cs="Arial"/>
          <w:color w:val="4A4A4A"/>
          <w:sz w:val="27"/>
          <w:szCs w:val="27"/>
        </w:rPr>
        <w:t>ASSENTE/RINUNCIA</w:t>
      </w:r>
      <w:r>
        <w:rPr>
          <w:rFonts w:ascii="Arial" w:hAnsi="Arial" w:cs="Arial"/>
          <w:color w:val="4A4A4A"/>
          <w:sz w:val="27"/>
          <w:szCs w:val="27"/>
        </w:rPr>
        <w:t> ad indicare chi non ha effettuato o concluso la procedura selettiva o chi ha manifestato l'intenzione di non proseguire con il progetto;</w:t>
      </w:r>
    </w:p>
    <w:p w:rsidR="00B2735A" w:rsidRDefault="00B2735A" w:rsidP="00B2735A">
      <w:pPr>
        <w:pStyle w:val="NormaleWeb"/>
        <w:shd w:val="clear" w:color="auto" w:fill="FFFFFF"/>
        <w:spacing w:before="0" w:after="0"/>
        <w:rPr>
          <w:rFonts w:ascii="Arial" w:hAnsi="Arial" w:cs="Arial"/>
          <w:color w:val="4A4A4A"/>
          <w:sz w:val="27"/>
          <w:szCs w:val="27"/>
        </w:rPr>
      </w:pPr>
      <w:r>
        <w:rPr>
          <w:rStyle w:val="Enfasigrassetto"/>
          <w:rFonts w:ascii="Arial" w:hAnsi="Arial" w:cs="Arial"/>
          <w:color w:val="4A4A4A"/>
          <w:sz w:val="27"/>
          <w:szCs w:val="27"/>
        </w:rPr>
        <w:lastRenderedPageBreak/>
        <w:t>ESCLUSO</w:t>
      </w:r>
      <w:r>
        <w:rPr>
          <w:rFonts w:ascii="Arial" w:hAnsi="Arial" w:cs="Arial"/>
          <w:color w:val="4A4A4A"/>
          <w:sz w:val="27"/>
          <w:szCs w:val="27"/>
        </w:rPr>
        <w:t>, ossia che non possiede i requisiti di partecipazione previsti dal bando (art.2 del bando).</w:t>
      </w:r>
    </w:p>
    <w:p w:rsidR="00B2735A" w:rsidRDefault="00B2735A"/>
    <w:sectPr w:rsidR="00B27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5A"/>
    <w:rsid w:val="00A4368A"/>
    <w:rsid w:val="00B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3452"/>
  <w15:chartTrackingRefBased/>
  <w15:docId w15:val="{B11445CE-1452-4ECD-8056-C9A8DD3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27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735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B2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2735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27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anci.it/graduatori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Zanda</dc:creator>
  <cp:keywords/>
  <dc:description/>
  <cp:lastModifiedBy>Elisabetta Zanda</cp:lastModifiedBy>
  <cp:revision>1</cp:revision>
  <dcterms:created xsi:type="dcterms:W3CDTF">2023-04-27T08:27:00Z</dcterms:created>
  <dcterms:modified xsi:type="dcterms:W3CDTF">2023-04-27T08:29:00Z</dcterms:modified>
</cp:coreProperties>
</file>